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500" w:lineRule="exact"/>
        <w:ind w:left="106" w:right="147"/>
        <w:jc w:val="distribute"/>
        <w:rPr>
          <w:rFonts w:ascii="方正小标宋简体" w:hAnsi="方正小标宋简体" w:eastAsia="方正小标宋简体" w:cs="宋体"/>
          <w:color w:val="FF0000"/>
          <w:kern w:val="0"/>
          <w:sz w:val="120"/>
          <w:szCs w:val="120"/>
        </w:rPr>
      </w:pPr>
      <w:bookmarkStart w:id="3" w:name="_GoBack"/>
      <w:bookmarkEnd w:id="3"/>
      <w:r>
        <w:rPr>
          <w:rFonts w:hint="eastAsia" w:ascii="方正小标宋简体" w:hAnsi="方正小标宋简体" w:eastAsia="方正小标宋简体"/>
          <w:color w:val="FF0000"/>
          <w:spacing w:val="1"/>
          <w:w w:val="78"/>
          <w:kern w:val="0"/>
          <w:sz w:val="120"/>
          <w:szCs w:val="120"/>
          <w:fitText w:val="8448" w:id="152468036"/>
        </w:rPr>
        <w:t>吉首大学学生工作</w:t>
      </w:r>
      <w:r>
        <w:rPr>
          <w:rFonts w:hint="eastAsia" w:ascii="方正小标宋简体" w:hAnsi="方正小标宋简体" w:eastAsia="方正小标宋简体"/>
          <w:color w:val="FF0000"/>
          <w:spacing w:val="39"/>
          <w:w w:val="78"/>
          <w:kern w:val="0"/>
          <w:sz w:val="120"/>
          <w:szCs w:val="120"/>
          <w:fitText w:val="8448" w:id="152468036"/>
        </w:rPr>
        <w:t>部</w:t>
      </w:r>
      <w:r>
        <w:rPr>
          <w:rFonts w:hint="eastAsia" w:ascii="方正小标宋简体" w:hAnsi="方正小标宋简体" w:eastAsia="方正小标宋简体" w:cs="宋体"/>
          <w:color w:val="FF0000"/>
          <w:spacing w:val="1"/>
          <w:w w:val="71"/>
          <w:kern w:val="0"/>
          <w:sz w:val="120"/>
          <w:szCs w:val="120"/>
          <w:fitText w:val="8520" w:id="183202779"/>
        </w:rPr>
        <w:t>共青团吉首大学委员</w:t>
      </w:r>
      <w:r>
        <w:rPr>
          <w:rFonts w:hint="eastAsia" w:ascii="方正小标宋简体" w:hAnsi="方正小标宋简体" w:eastAsia="方正小标宋简体" w:cs="宋体"/>
          <w:color w:val="FF0000"/>
          <w:spacing w:val="32"/>
          <w:w w:val="71"/>
          <w:kern w:val="0"/>
          <w:sz w:val="120"/>
          <w:szCs w:val="120"/>
          <w:fitText w:val="8520" w:id="183202779"/>
        </w:rPr>
        <w:t>会</w:t>
      </w:r>
    </w:p>
    <w:p>
      <w:pPr>
        <w:pStyle w:val="2"/>
        <w:ind w:left="0" w:leftChars="0" w:firstLine="0" w:firstLineChars="0"/>
        <w:jc w:val="distribute"/>
        <w:rPr>
          <w:rFonts w:ascii="方正小标宋简体" w:hAnsi="方正小标宋简体" w:eastAsia="方正小标宋简体" w:cs="宋体"/>
          <w:color w:val="FF0000"/>
          <w:spacing w:val="53"/>
          <w:w w:val="47"/>
          <w:kern w:val="0"/>
          <w:sz w:val="120"/>
          <w:szCs w:val="120"/>
        </w:rPr>
      </w:pPr>
      <w:r>
        <w:rPr>
          <w:rFonts w:hint="eastAsia" w:ascii="方正小标宋简体" w:hAnsi="方正小标宋简体" w:eastAsia="方正小标宋简体" w:cs="宋体"/>
          <w:color w:val="FF0000"/>
          <w:spacing w:val="1"/>
          <w:w w:val="50"/>
          <w:kern w:val="0"/>
          <w:sz w:val="120"/>
          <w:szCs w:val="120"/>
          <w:fitText w:val="8520" w:id="183202779"/>
        </w:rPr>
        <w:t>吉首大学关心下一代工作委员</w:t>
      </w:r>
      <w:r>
        <w:rPr>
          <w:rFonts w:hint="eastAsia" w:ascii="方正小标宋简体" w:hAnsi="方正小标宋简体" w:eastAsia="方正小标宋简体" w:cs="宋体"/>
          <w:color w:val="FF0000"/>
          <w:spacing w:val="47"/>
          <w:w w:val="50"/>
          <w:kern w:val="0"/>
          <w:sz w:val="120"/>
          <w:szCs w:val="120"/>
          <w:fitText w:val="8520" w:id="183202779"/>
        </w:rPr>
        <w:t>会</w:t>
      </w:r>
    </w:p>
    <w:p>
      <w:pPr>
        <w:tabs>
          <w:tab w:val="left" w:pos="2800"/>
          <w:tab w:val="center" w:pos="4213"/>
        </w:tabs>
        <w:spacing w:after="156" w:afterLines="50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2523490</wp:posOffset>
                </wp:positionH>
                <wp:positionV relativeFrom="paragraph">
                  <wp:posOffset>344805</wp:posOffset>
                </wp:positionV>
                <wp:extent cx="457200" cy="41084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FF0000"/>
                                <w:sz w:val="48"/>
                                <w:szCs w:val="48"/>
                              </w:rPr>
                              <w:t>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.7pt;margin-top:27.15pt;height:32.35pt;width:36pt;z-index:251662336;mso-width-relative:page;mso-height-relative:page;" filled="f" stroked="f" coordsize="21600,21600" o:gfxdata="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6+PR0&#10;1wAAAAoBAAAPAAAAAAAAAAEAIAAAACIAAABkcnMvZG93bnJldi54bWxQSwECFAAUAAAACACHTuJA&#10;3BB43rABAABbAwAADgAAAAAAAAABACAAAAAmAQAAZHJzL2Uyb0RvYy54bWxQSwUGAAAAAAYABgBZ&#10;AQAAS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仿宋_GB2312" w:eastAsia="仿宋_GB2312"/>
                          <w:color w:val="FF0000"/>
                          <w:sz w:val="48"/>
                          <w:szCs w:val="4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校团〔2022〕9号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52070</wp:posOffset>
                </wp:positionV>
                <wp:extent cx="2374900" cy="0"/>
                <wp:effectExtent l="0" t="13970" r="6350" b="2413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49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7.25pt;margin-top:4.1pt;height:0pt;width:187pt;z-index:251661312;mso-width-relative:page;mso-height-relative:page;" filled="f" stroked="t" coordsize="21600,21600" o:gfxdata="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mp799cAAAAHAQAADwAAAAAAAAABACAAAAAiAAAAZHJzL2Rvd25yZXYu&#10;eG1sUEsBAhQAFAAAAAgAh07iQFWf11H8AQAA8QMAAA4AAAAAAAAAAQAgAAAAJgEAAGRycy9lMm9E&#10;b2MueG1sUEsFBgAAAAAGAAYAWQEAAJQ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55880</wp:posOffset>
                </wp:positionV>
                <wp:extent cx="2440940" cy="952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0940" cy="952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8pt;margin-top:4.4pt;height:0.75pt;width:192.2pt;z-index:251660288;mso-width-relative:page;mso-height-relative:page;" filled="f" stroked="t" coordsize="21600,21600" o:gfxdata="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xfBPZ1AAAAAYBAAAPAAAAAAAAAAEAIAAAACIAAABkcnMvZG93bnJldi54bWxQSwEC&#10;FAAUAAAACACHTuJAM2GLiPgBAADqAwAADgAAAAAAAAABACAAAAAjAQAAZHJzL2Uyb0RvYy54bWxQ&#10;SwUGAAAAAAYABgBZAQAAj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关于开展2022年帮扶</w:t>
      </w:r>
      <w:bookmarkStart w:id="0" w:name="_Hlk119406614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家庭经济困难学生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提升就业竞争力行动</w:t>
      </w:r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的通知</w:t>
      </w:r>
    </w:p>
    <w:p>
      <w:pPr>
        <w:pStyle w:val="2"/>
      </w:pPr>
    </w:p>
    <w:p>
      <w:pPr>
        <w:widowControl/>
        <w:adjustRightInd w:val="0"/>
        <w:snapToGrid w:val="0"/>
        <w:spacing w:line="560" w:lineRule="exac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各学院：</w:t>
      </w:r>
    </w:p>
    <w:p>
      <w:pPr>
        <w:spacing w:line="600" w:lineRule="exact"/>
        <w:ind w:firstLine="608" w:firstLineChars="200"/>
      </w:pPr>
      <w:r>
        <w:rPr>
          <w:rFonts w:ascii="仿宋" w:hAnsi="仿宋" w:eastAsia="仿宋" w:cs="仿宋"/>
          <w:w w:val="95"/>
          <w:kern w:val="0"/>
          <w:sz w:val="32"/>
          <w:szCs w:val="32"/>
        </w:rPr>
        <w:t>为贯彻落实党的二十大精神和中央经济工作会议精神，</w:t>
      </w:r>
      <w:r>
        <w:rPr>
          <w:rFonts w:hint="eastAsia" w:ascii="仿宋" w:hAnsi="仿宋" w:eastAsia="仿宋" w:cs="仿宋"/>
          <w:w w:val="95"/>
          <w:kern w:val="0"/>
          <w:sz w:val="32"/>
          <w:szCs w:val="32"/>
        </w:rPr>
        <w:t>响应</w:t>
      </w:r>
      <w:r>
        <w:rPr>
          <w:rFonts w:ascii="仿宋" w:hAnsi="仿宋" w:eastAsia="仿宋" w:cs="仿宋"/>
          <w:w w:val="95"/>
          <w:kern w:val="0"/>
          <w:sz w:val="32"/>
          <w:szCs w:val="32"/>
        </w:rPr>
        <w:t>“共青团促进大学生就业行动”</w:t>
      </w:r>
      <w:r>
        <w:rPr>
          <w:rFonts w:hint="eastAsia" w:ascii="仿宋" w:hAnsi="仿宋" w:eastAsia="仿宋" w:cs="仿宋"/>
          <w:w w:val="95"/>
          <w:kern w:val="0"/>
          <w:sz w:val="32"/>
          <w:szCs w:val="32"/>
        </w:rPr>
        <w:t>号召</w:t>
      </w:r>
      <w:r>
        <w:rPr>
          <w:rFonts w:ascii="仿宋" w:hAnsi="仿宋" w:eastAsia="仿宋" w:cs="仿宋"/>
          <w:w w:val="95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w w:val="95"/>
          <w:kern w:val="0"/>
          <w:sz w:val="32"/>
          <w:szCs w:val="32"/>
        </w:rPr>
        <w:t>帮助家庭经济困难学生减轻经济负担，特开展2022年帮扶家庭经济困难学生提升就业竞争力行动，为家庭经济困难学生量身定制一套求职面试的职业正装。具体安排如下：</w:t>
      </w:r>
    </w:p>
    <w:p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申报条件</w:t>
      </w:r>
    </w:p>
    <w:p>
      <w:pPr>
        <w:spacing w:line="600" w:lineRule="exact"/>
        <w:ind w:firstLine="608" w:firstLineChars="200"/>
        <w:rPr>
          <w:rFonts w:ascii="仿宋" w:hAnsi="仿宋" w:eastAsia="仿宋" w:cs="仿宋"/>
          <w:color w:val="222222"/>
          <w:w w:val="95"/>
          <w:kern w:val="0"/>
          <w:sz w:val="32"/>
          <w:szCs w:val="32"/>
        </w:rPr>
      </w:pPr>
      <w:r>
        <w:rPr>
          <w:rFonts w:ascii="仿宋" w:hAnsi="仿宋" w:eastAsia="仿宋" w:cs="仿宋"/>
          <w:color w:val="222222"/>
          <w:w w:val="95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222222"/>
          <w:w w:val="95"/>
          <w:kern w:val="0"/>
          <w:sz w:val="32"/>
          <w:szCs w:val="32"/>
        </w:rPr>
        <w:t>.</w:t>
      </w:r>
      <w:r>
        <w:rPr>
          <w:rFonts w:ascii="仿宋" w:hAnsi="仿宋" w:eastAsia="仿宋" w:cs="仿宋"/>
          <w:color w:val="222222"/>
          <w:w w:val="95"/>
          <w:kern w:val="0"/>
          <w:sz w:val="32"/>
          <w:szCs w:val="32"/>
        </w:rPr>
        <w:t>热爱中华人民共和国，拥护中国共产党的领导；</w:t>
      </w:r>
    </w:p>
    <w:p>
      <w:pPr>
        <w:spacing w:line="600" w:lineRule="exact"/>
        <w:ind w:firstLine="608" w:firstLineChars="200"/>
        <w:rPr>
          <w:rFonts w:ascii="仿宋" w:hAnsi="仿宋" w:eastAsia="仿宋" w:cs="仿宋"/>
          <w:color w:val="222222"/>
          <w:w w:val="95"/>
          <w:kern w:val="0"/>
          <w:sz w:val="32"/>
          <w:szCs w:val="32"/>
        </w:rPr>
      </w:pPr>
      <w:r>
        <w:rPr>
          <w:rFonts w:ascii="仿宋" w:hAnsi="仿宋" w:eastAsia="仿宋" w:cs="仿宋"/>
          <w:color w:val="222222"/>
          <w:w w:val="95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222222"/>
          <w:w w:val="95"/>
          <w:kern w:val="0"/>
          <w:sz w:val="32"/>
          <w:szCs w:val="32"/>
        </w:rPr>
        <w:t>.</w:t>
      </w:r>
      <w:r>
        <w:rPr>
          <w:rFonts w:ascii="仿宋" w:hAnsi="仿宋" w:eastAsia="仿宋" w:cs="仿宋"/>
          <w:color w:val="222222"/>
          <w:w w:val="95"/>
          <w:kern w:val="0"/>
          <w:sz w:val="32"/>
          <w:szCs w:val="32"/>
        </w:rPr>
        <w:t>遵守宪法和法律，遵守学校规章制度；</w:t>
      </w:r>
    </w:p>
    <w:p>
      <w:pPr>
        <w:spacing w:line="600" w:lineRule="exact"/>
        <w:ind w:firstLine="608" w:firstLineChars="200"/>
        <w:rPr>
          <w:rFonts w:ascii="仿宋" w:hAnsi="仿宋" w:eastAsia="仿宋" w:cs="仿宋"/>
          <w:color w:val="222222"/>
          <w:w w:val="95"/>
          <w:kern w:val="0"/>
          <w:sz w:val="32"/>
          <w:szCs w:val="32"/>
        </w:rPr>
      </w:pPr>
      <w:r>
        <w:rPr>
          <w:rFonts w:ascii="仿宋" w:hAnsi="仿宋" w:eastAsia="仿宋" w:cs="仿宋"/>
          <w:color w:val="222222"/>
          <w:w w:val="95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color w:val="222222"/>
          <w:w w:val="95"/>
          <w:kern w:val="0"/>
          <w:sz w:val="32"/>
          <w:szCs w:val="32"/>
        </w:rPr>
        <w:t>.</w:t>
      </w:r>
      <w:r>
        <w:rPr>
          <w:rFonts w:ascii="仿宋" w:hAnsi="仿宋" w:eastAsia="仿宋" w:cs="仿宋"/>
          <w:color w:val="222222"/>
          <w:w w:val="95"/>
          <w:kern w:val="0"/>
          <w:sz w:val="32"/>
          <w:szCs w:val="32"/>
        </w:rPr>
        <w:t>诚实守信</w:t>
      </w:r>
      <w:r>
        <w:rPr>
          <w:rFonts w:hint="eastAsia" w:ascii="仿宋" w:hAnsi="仿宋" w:eastAsia="仿宋" w:cs="仿宋"/>
          <w:color w:val="222222"/>
          <w:w w:val="95"/>
          <w:kern w:val="0"/>
          <w:sz w:val="32"/>
          <w:szCs w:val="32"/>
        </w:rPr>
        <w:t>、</w:t>
      </w:r>
      <w:r>
        <w:rPr>
          <w:rFonts w:ascii="仿宋" w:hAnsi="仿宋" w:eastAsia="仿宋" w:cs="仿宋"/>
          <w:color w:val="222222"/>
          <w:w w:val="95"/>
          <w:kern w:val="0"/>
          <w:sz w:val="32"/>
          <w:szCs w:val="32"/>
        </w:rPr>
        <w:t>道德品质优良</w:t>
      </w:r>
      <w:r>
        <w:rPr>
          <w:rFonts w:hint="eastAsia" w:ascii="仿宋" w:hAnsi="仿宋" w:eastAsia="仿宋" w:cs="仿宋"/>
          <w:color w:val="222222"/>
          <w:w w:val="95"/>
          <w:kern w:val="0"/>
          <w:sz w:val="32"/>
          <w:szCs w:val="32"/>
        </w:rPr>
        <w:t>、勤奋学习、积极上进；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二、申请对象</w:t>
      </w:r>
    </w:p>
    <w:p>
      <w:pPr>
        <w:pStyle w:val="2"/>
        <w:ind w:left="0" w:leftChars="0" w:firstLine="605"/>
        <w:rPr>
          <w:rFonts w:eastAsia="仿宋"/>
        </w:rPr>
      </w:pPr>
      <w:r>
        <w:rPr>
          <w:rFonts w:hint="eastAsia" w:ascii="仿宋" w:hAnsi="仿宋" w:eastAsia="仿宋" w:cs="仿宋"/>
          <w:color w:val="222222"/>
          <w:w w:val="95"/>
          <w:kern w:val="0"/>
          <w:sz w:val="32"/>
          <w:szCs w:val="32"/>
        </w:rPr>
        <w:t>吉首大学2019级、2020级通过家庭经济困难认定学生</w:t>
      </w:r>
      <w:r>
        <w:rPr>
          <w:rFonts w:ascii="仿宋" w:hAnsi="仿宋" w:eastAsia="仿宋" w:cs="仿宋"/>
          <w:color w:val="222222"/>
          <w:w w:val="95"/>
          <w:kern w:val="0"/>
          <w:sz w:val="32"/>
          <w:szCs w:val="32"/>
        </w:rPr>
        <w:t>为主，兼顾其他就业</w:t>
      </w:r>
      <w:r>
        <w:rPr>
          <w:rFonts w:hint="eastAsia" w:ascii="仿宋" w:hAnsi="仿宋" w:eastAsia="仿宋" w:cs="仿宋"/>
          <w:color w:val="222222"/>
          <w:w w:val="95"/>
          <w:kern w:val="0"/>
          <w:sz w:val="32"/>
          <w:szCs w:val="32"/>
        </w:rPr>
        <w:t>困难</w:t>
      </w:r>
      <w:r>
        <w:rPr>
          <w:rFonts w:ascii="仿宋" w:hAnsi="仿宋" w:eastAsia="仿宋" w:cs="仿宋"/>
          <w:color w:val="222222"/>
          <w:w w:val="95"/>
          <w:kern w:val="0"/>
          <w:sz w:val="32"/>
          <w:szCs w:val="32"/>
        </w:rPr>
        <w:t>的毕业生。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帮扶总人数为200名，具体名额附后（附件1）。</w:t>
      </w:r>
    </w:p>
    <w:p>
      <w:pPr>
        <w:widowControl/>
        <w:adjustRightInd w:val="0"/>
        <w:snapToGrid w:val="0"/>
        <w:spacing w:line="560" w:lineRule="exact"/>
        <w:rPr>
          <w:rFonts w:ascii="仿宋" w:hAnsi="仿宋" w:eastAsia="黑体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kern w:val="0"/>
          <w:sz w:val="32"/>
          <w:szCs w:val="32"/>
        </w:rPr>
        <w:t>三、活动安排</w:t>
      </w:r>
    </w:p>
    <w:p>
      <w:pPr>
        <w:spacing w:line="600" w:lineRule="exact"/>
        <w:ind w:firstLine="611" w:firstLineChars="200"/>
        <w:rPr>
          <w:rFonts w:ascii="仿宋" w:hAnsi="仿宋" w:eastAsia="仿宋" w:cs="仿宋"/>
          <w:color w:val="222222"/>
          <w:w w:val="95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22222"/>
          <w:w w:val="95"/>
          <w:kern w:val="0"/>
          <w:sz w:val="32"/>
          <w:szCs w:val="32"/>
        </w:rPr>
        <w:t>1.自主申请。</w:t>
      </w:r>
      <w:r>
        <w:rPr>
          <w:rFonts w:hint="eastAsia" w:ascii="仿宋" w:hAnsi="仿宋" w:eastAsia="仿宋" w:cs="仿宋"/>
          <w:color w:val="222222"/>
          <w:w w:val="95"/>
          <w:kern w:val="0"/>
          <w:sz w:val="32"/>
          <w:szCs w:val="32"/>
        </w:rPr>
        <w:t>请符合条件的同学登陆先锋网下载并认真填写《吉首大学202</w:t>
      </w:r>
      <w:r>
        <w:rPr>
          <w:rFonts w:ascii="仿宋" w:hAnsi="仿宋" w:eastAsia="仿宋" w:cs="仿宋"/>
          <w:color w:val="222222"/>
          <w:w w:val="95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222222"/>
          <w:w w:val="95"/>
          <w:kern w:val="0"/>
          <w:sz w:val="32"/>
          <w:szCs w:val="32"/>
        </w:rPr>
        <w:t>年帮扶家庭经济困难学生提升就业竞争力行动申请表》（见附件2），并将申请表上交给学院团委</w:t>
      </w:r>
      <w:r>
        <w:rPr>
          <w:rFonts w:hint="eastAsia" w:ascii="仿宋" w:hAnsi="仿宋" w:eastAsia="仿宋" w:cs="仿宋"/>
          <w:color w:val="222222"/>
          <w:w w:val="95"/>
          <w:kern w:val="0"/>
          <w:sz w:val="32"/>
          <w:szCs w:val="32"/>
          <w:lang w:val="en-US" w:eastAsia="zh-CN"/>
        </w:rPr>
        <w:t>集中评选推荐</w:t>
      </w:r>
      <w:r>
        <w:rPr>
          <w:rFonts w:hint="eastAsia" w:ascii="仿宋" w:hAnsi="仿宋" w:eastAsia="仿宋" w:cs="仿宋"/>
          <w:color w:val="222222"/>
          <w:w w:val="95"/>
          <w:kern w:val="0"/>
          <w:sz w:val="32"/>
          <w:szCs w:val="32"/>
        </w:rPr>
        <w:t>。</w:t>
      </w:r>
    </w:p>
    <w:p>
      <w:pPr>
        <w:spacing w:line="600" w:lineRule="exact"/>
        <w:ind w:firstLine="611" w:firstLineChars="200"/>
        <w:rPr>
          <w:rFonts w:ascii="仿宋" w:hAnsi="仿宋" w:eastAsia="仿宋" w:cs="仿宋"/>
          <w:color w:val="222222"/>
          <w:w w:val="95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22222"/>
          <w:w w:val="95"/>
          <w:kern w:val="0"/>
          <w:sz w:val="32"/>
          <w:szCs w:val="32"/>
        </w:rPr>
        <w:t>2.学院上报。</w:t>
      </w:r>
      <w:r>
        <w:rPr>
          <w:rFonts w:hint="eastAsia" w:ascii="仿宋" w:hAnsi="仿宋" w:eastAsia="仿宋" w:cs="仿宋"/>
          <w:color w:val="222222"/>
          <w:w w:val="95"/>
          <w:kern w:val="0"/>
          <w:sz w:val="32"/>
          <w:szCs w:val="32"/>
        </w:rPr>
        <w:t>学院根据分配名额统一审核汇总，将《</w:t>
      </w:r>
      <w:r>
        <w:rPr>
          <w:rFonts w:hint="eastAsia" w:ascii="仿宋" w:hAnsi="仿宋" w:eastAsia="仿宋" w:cs="仿宋"/>
          <w:bCs/>
          <w:color w:val="222222"/>
          <w:w w:val="95"/>
          <w:kern w:val="0"/>
          <w:sz w:val="32"/>
          <w:szCs w:val="32"/>
        </w:rPr>
        <w:t>吉首大学202</w:t>
      </w:r>
      <w:r>
        <w:rPr>
          <w:rFonts w:ascii="仿宋" w:hAnsi="仿宋" w:eastAsia="仿宋" w:cs="仿宋"/>
          <w:bCs/>
          <w:color w:val="222222"/>
          <w:w w:val="95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bCs/>
          <w:color w:val="222222"/>
          <w:w w:val="95"/>
          <w:kern w:val="0"/>
          <w:sz w:val="32"/>
          <w:szCs w:val="32"/>
        </w:rPr>
        <w:t>年帮扶家庭经济困难学生提升就业竞争力行动信息汇总表</w:t>
      </w:r>
      <w:r>
        <w:rPr>
          <w:rFonts w:hint="eastAsia" w:ascii="仿宋" w:hAnsi="仿宋" w:eastAsia="仿宋" w:cs="仿宋"/>
          <w:color w:val="222222"/>
          <w:w w:val="95"/>
          <w:kern w:val="0"/>
          <w:sz w:val="32"/>
          <w:szCs w:val="32"/>
        </w:rPr>
        <w:t>》（附件3）和《吉首大学202</w:t>
      </w:r>
      <w:r>
        <w:rPr>
          <w:rFonts w:ascii="仿宋" w:hAnsi="仿宋" w:eastAsia="仿宋" w:cs="仿宋"/>
          <w:color w:val="222222"/>
          <w:w w:val="95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222222"/>
          <w:w w:val="95"/>
          <w:kern w:val="0"/>
          <w:sz w:val="32"/>
          <w:szCs w:val="32"/>
        </w:rPr>
        <w:t>年帮扶</w:t>
      </w:r>
      <w:r>
        <w:rPr>
          <w:rFonts w:hint="eastAsia" w:ascii="仿宋" w:hAnsi="仿宋" w:eastAsia="仿宋" w:cs="仿宋"/>
          <w:bCs/>
          <w:color w:val="222222"/>
          <w:w w:val="95"/>
          <w:kern w:val="0"/>
          <w:sz w:val="32"/>
          <w:szCs w:val="32"/>
        </w:rPr>
        <w:t>家庭经济困难</w:t>
      </w:r>
      <w:r>
        <w:rPr>
          <w:rFonts w:hint="eastAsia" w:ascii="仿宋" w:hAnsi="仿宋" w:eastAsia="仿宋" w:cs="仿宋"/>
          <w:color w:val="222222"/>
          <w:w w:val="95"/>
          <w:kern w:val="0"/>
          <w:sz w:val="32"/>
          <w:szCs w:val="32"/>
        </w:rPr>
        <w:t>学生提升就业竞争力行动申请表》（附件2）纸质档于11月2</w:t>
      </w:r>
      <w:r>
        <w:rPr>
          <w:rFonts w:hint="eastAsia" w:ascii="仿宋" w:hAnsi="仿宋" w:eastAsia="仿宋" w:cs="仿宋"/>
          <w:color w:val="222222"/>
          <w:w w:val="95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222222"/>
          <w:w w:val="95"/>
          <w:kern w:val="0"/>
          <w:sz w:val="32"/>
          <w:szCs w:val="32"/>
        </w:rPr>
        <w:t>日中午12：00前交至总理楼60513，电子档由学院收集好统一发至jidatuanwei@163.com，发送时文件请注明“学院+提升就业竞争力申请资料”。</w:t>
      </w:r>
    </w:p>
    <w:p>
      <w:pPr>
        <w:spacing w:line="600" w:lineRule="exact"/>
        <w:ind w:firstLine="611" w:firstLineChars="200"/>
        <w:rPr>
          <w:rFonts w:ascii="仿宋" w:hAnsi="仿宋" w:eastAsia="仿宋" w:cs="仿宋"/>
          <w:color w:val="222222"/>
          <w:w w:val="95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22222"/>
          <w:w w:val="95"/>
          <w:kern w:val="0"/>
          <w:sz w:val="32"/>
          <w:szCs w:val="32"/>
        </w:rPr>
        <w:t>3.学校公示。</w:t>
      </w:r>
      <w:r>
        <w:rPr>
          <w:rFonts w:hint="eastAsia" w:ascii="仿宋" w:hAnsi="仿宋" w:eastAsia="仿宋" w:cs="仿宋"/>
          <w:color w:val="222222"/>
          <w:w w:val="95"/>
          <w:kern w:val="0"/>
          <w:sz w:val="32"/>
          <w:szCs w:val="32"/>
        </w:rPr>
        <w:t>学工部、校团委将对获助名单于11月底进行线上线下公示。</w:t>
      </w:r>
    </w:p>
    <w:p>
      <w:pPr>
        <w:spacing w:line="600" w:lineRule="exact"/>
        <w:ind w:firstLine="611" w:firstLineChars="200"/>
        <w:rPr>
          <w:rFonts w:ascii="仿宋" w:hAnsi="仿宋" w:eastAsia="仿宋" w:cs="仿宋"/>
          <w:color w:val="222222"/>
          <w:w w:val="95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22222"/>
          <w:w w:val="95"/>
          <w:kern w:val="0"/>
          <w:sz w:val="32"/>
          <w:szCs w:val="32"/>
        </w:rPr>
        <w:t>4.物资发放</w:t>
      </w:r>
      <w:r>
        <w:rPr>
          <w:rFonts w:hint="eastAsia" w:ascii="仿宋" w:hAnsi="仿宋" w:eastAsia="仿宋" w:cs="仿宋"/>
          <w:color w:val="222222"/>
          <w:w w:val="95"/>
          <w:kern w:val="0"/>
          <w:sz w:val="32"/>
          <w:szCs w:val="32"/>
        </w:rPr>
        <w:t>。预计于12月上旬实施吉首大学2022年帮扶</w:t>
      </w:r>
      <w:r>
        <w:rPr>
          <w:rFonts w:hint="eastAsia" w:ascii="仿宋" w:hAnsi="仿宋" w:eastAsia="仿宋" w:cs="仿宋"/>
          <w:bCs/>
          <w:color w:val="222222"/>
          <w:w w:val="95"/>
          <w:kern w:val="0"/>
          <w:sz w:val="32"/>
          <w:szCs w:val="32"/>
        </w:rPr>
        <w:t>家庭经济困难</w:t>
      </w:r>
      <w:r>
        <w:rPr>
          <w:rFonts w:hint="eastAsia" w:ascii="仿宋" w:hAnsi="仿宋" w:eastAsia="仿宋" w:cs="仿宋"/>
          <w:color w:val="222222"/>
          <w:w w:val="95"/>
          <w:kern w:val="0"/>
          <w:sz w:val="32"/>
          <w:szCs w:val="32"/>
        </w:rPr>
        <w:t>学生提升就业竞争力行动，并发放服装。</w:t>
      </w:r>
    </w:p>
    <w:p>
      <w:pPr>
        <w:pStyle w:val="2"/>
        <w:ind w:firstLine="605"/>
        <w:rPr>
          <w:rFonts w:ascii="仿宋" w:hAnsi="仿宋" w:eastAsia="仿宋" w:cs="仿宋"/>
          <w:color w:val="222222"/>
          <w:w w:val="95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ascii="仿宋" w:hAnsi="仿宋" w:eastAsia="仿宋" w:cs="仿宋"/>
          <w:color w:val="222222"/>
          <w:w w:val="95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ascii="仿宋" w:hAnsi="仿宋" w:eastAsia="仿宋" w:cs="仿宋"/>
          <w:color w:val="222222"/>
          <w:w w:val="95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附件：</w:t>
      </w:r>
    </w:p>
    <w:p>
      <w:pPr>
        <w:widowControl/>
        <w:spacing w:line="450" w:lineRule="atLeast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1.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吉首大学2022年帮扶家庭经济困难学生提升就业竞争力行动名额分配表</w:t>
      </w:r>
    </w:p>
    <w:p>
      <w:pPr>
        <w:widowControl/>
        <w:spacing w:line="450" w:lineRule="atLeast"/>
        <w:ind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.吉首大学2022年帮扶家庭经济困难学生提升就业竞争力行动申请表</w:t>
      </w:r>
    </w:p>
    <w:p>
      <w:pPr>
        <w:tabs>
          <w:tab w:val="left" w:pos="2850"/>
        </w:tabs>
        <w:spacing w:line="120" w:lineRule="auto"/>
        <w:ind w:left="640" w:hanging="640" w:hangingChars="200"/>
        <w:jc w:val="left"/>
        <w:textAlignment w:val="baseline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 3.吉首大学2022年帮扶家庭经济困难学生提升就业</w:t>
      </w:r>
    </w:p>
    <w:p>
      <w:pPr>
        <w:tabs>
          <w:tab w:val="left" w:pos="2850"/>
        </w:tabs>
        <w:spacing w:line="120" w:lineRule="auto"/>
        <w:ind w:left="640" w:hanging="640" w:hangingChars="200"/>
        <w:jc w:val="left"/>
        <w:textAlignment w:val="baseline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竞争力行动信息汇总表</w:t>
      </w: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  </w:t>
      </w:r>
    </w:p>
    <w:p>
      <w:pPr>
        <w:adjustRightInd w:val="0"/>
        <w:snapToGrid w:val="0"/>
        <w:spacing w:line="560" w:lineRule="exact"/>
        <w:ind w:firstLine="4160" w:firstLineChars="13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吉首大学学生工作部</w:t>
      </w:r>
    </w:p>
    <w:p>
      <w:pPr>
        <w:adjustRightInd w:val="0"/>
        <w:snapToGrid w:val="0"/>
        <w:spacing w:line="560" w:lineRule="exact"/>
        <w:ind w:firstLine="4160" w:firstLineChars="13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共青团吉首大学委员会</w:t>
      </w:r>
    </w:p>
    <w:p>
      <w:pPr>
        <w:pStyle w:val="2"/>
        <w:ind w:left="0" w:leftChars="0" w:firstLine="3520" w:firstLineChars="11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吉首大学关心下一代工作委员会</w:t>
      </w:r>
    </w:p>
    <w:p>
      <w:pPr>
        <w:adjustRightInd w:val="0"/>
        <w:snapToGrid w:val="0"/>
        <w:spacing w:line="560" w:lineRule="exact"/>
        <w:ind w:firstLine="4160" w:firstLineChars="1300"/>
        <w:jc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年11月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p>
      <w:pPr>
        <w:jc w:val="right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br w:type="page"/>
      </w:r>
    </w:p>
    <w:p>
      <w:pPr>
        <w:jc w:val="left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附件1：</w:t>
      </w:r>
    </w:p>
    <w:p>
      <w:pPr>
        <w:widowControl/>
        <w:spacing w:line="450" w:lineRule="atLeas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吉首大学202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年帮扶家庭经济困难学生提升就业</w:t>
      </w:r>
    </w:p>
    <w:p>
      <w:pPr>
        <w:widowControl/>
        <w:spacing w:line="450" w:lineRule="atLeas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竞争力行动名额分配表</w:t>
      </w:r>
    </w:p>
    <w:tbl>
      <w:tblPr>
        <w:tblStyle w:val="7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949"/>
        <w:gridCol w:w="2193"/>
        <w:gridCol w:w="21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2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学院人数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名额数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文学与新闻传播学院</w:t>
            </w:r>
          </w:p>
        </w:tc>
        <w:tc>
          <w:tcPr>
            <w:tcW w:w="12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1588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7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数学与统计学院</w:t>
            </w:r>
          </w:p>
        </w:tc>
        <w:tc>
          <w:tcPr>
            <w:tcW w:w="12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1352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7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物理与机电工程学院</w:t>
            </w:r>
          </w:p>
        </w:tc>
        <w:tc>
          <w:tcPr>
            <w:tcW w:w="12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287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化学化工学院</w:t>
            </w:r>
          </w:p>
        </w:tc>
        <w:tc>
          <w:tcPr>
            <w:tcW w:w="12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1065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生物资源与环境科学学院</w:t>
            </w:r>
          </w:p>
        </w:tc>
        <w:tc>
          <w:tcPr>
            <w:tcW w:w="12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1060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商学院</w:t>
            </w:r>
          </w:p>
        </w:tc>
        <w:tc>
          <w:tcPr>
            <w:tcW w:w="12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1807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音乐舞蹈学院</w:t>
            </w:r>
          </w:p>
        </w:tc>
        <w:tc>
          <w:tcPr>
            <w:tcW w:w="12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960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体育科学学院</w:t>
            </w:r>
          </w:p>
        </w:tc>
        <w:tc>
          <w:tcPr>
            <w:tcW w:w="12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人文学院</w:t>
            </w:r>
          </w:p>
        </w:tc>
        <w:tc>
          <w:tcPr>
            <w:tcW w:w="12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428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法学与公共管理学院</w:t>
            </w:r>
          </w:p>
        </w:tc>
        <w:tc>
          <w:tcPr>
            <w:tcW w:w="12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961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12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1715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7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12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405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7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药学院</w:t>
            </w:r>
          </w:p>
        </w:tc>
        <w:tc>
          <w:tcPr>
            <w:tcW w:w="12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7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计算机科学与工程学院</w:t>
            </w:r>
          </w:p>
        </w:tc>
        <w:tc>
          <w:tcPr>
            <w:tcW w:w="12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1927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7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医学院</w:t>
            </w:r>
          </w:p>
        </w:tc>
        <w:tc>
          <w:tcPr>
            <w:tcW w:w="12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3066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通信与电子工程学院</w:t>
            </w:r>
          </w:p>
        </w:tc>
        <w:tc>
          <w:tcPr>
            <w:tcW w:w="12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1201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旅游学院</w:t>
            </w:r>
          </w:p>
        </w:tc>
        <w:tc>
          <w:tcPr>
            <w:tcW w:w="12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065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美术学院</w:t>
            </w:r>
          </w:p>
        </w:tc>
        <w:tc>
          <w:tcPr>
            <w:tcW w:w="12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土木工程与建筑学院</w:t>
            </w:r>
          </w:p>
        </w:tc>
        <w:tc>
          <w:tcPr>
            <w:tcW w:w="12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329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民族预科教育学院</w:t>
            </w:r>
          </w:p>
        </w:tc>
        <w:tc>
          <w:tcPr>
            <w:tcW w:w="12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010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1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机动名额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17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</w:tbl>
    <w:p/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附件2：</w:t>
      </w:r>
    </w:p>
    <w:p>
      <w:pPr>
        <w:widowControl/>
        <w:spacing w:after="312" w:afterLines="100" w:line="450" w:lineRule="atLeas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1" w:name="_Hlk119406837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吉首大学202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年家庭经济困难学生提升就业竞争力</w:t>
      </w:r>
    </w:p>
    <w:p>
      <w:pPr>
        <w:widowControl/>
        <w:spacing w:after="312" w:afterLines="100" w:line="450" w:lineRule="atLeas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行动申请表</w:t>
      </w:r>
    </w:p>
    <w:bookmarkEnd w:id="1"/>
    <w:tbl>
      <w:tblPr>
        <w:tblStyle w:val="7"/>
        <w:tblpPr w:leftFromText="180" w:rightFromText="180" w:vertAnchor="text" w:horzAnchor="page" w:tblpX="1845" w:tblpY="7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561"/>
        <w:gridCol w:w="1560"/>
        <w:gridCol w:w="212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2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56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21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2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别</w:t>
            </w:r>
          </w:p>
        </w:tc>
        <w:tc>
          <w:tcPr>
            <w:tcW w:w="15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院系、班级</w:t>
            </w:r>
          </w:p>
        </w:tc>
        <w:tc>
          <w:tcPr>
            <w:tcW w:w="2129" w:type="dxa"/>
            <w:tcBorders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2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  高</w:t>
            </w:r>
          </w:p>
        </w:tc>
        <w:tc>
          <w:tcPr>
            <w:tcW w:w="15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  重</w:t>
            </w:r>
          </w:p>
        </w:tc>
        <w:tc>
          <w:tcPr>
            <w:tcW w:w="2129" w:type="dxa"/>
            <w:tcBorders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2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族</w:t>
            </w:r>
          </w:p>
        </w:tc>
        <w:tc>
          <w:tcPr>
            <w:tcW w:w="156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nil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129" w:type="dxa"/>
            <w:tcBorders>
              <w:left w:val="single" w:color="auto" w:sz="4" w:space="0"/>
              <w:right w:val="nil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2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家庭住址</w:t>
            </w:r>
          </w:p>
        </w:tc>
        <w:tc>
          <w:tcPr>
            <w:tcW w:w="7093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152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申请理由及在校表现</w:t>
            </w:r>
          </w:p>
          <w:p>
            <w:pPr>
              <w:spacing w:before="156" w:beforeLines="50"/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不少于200字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9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152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院团委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 见</w:t>
            </w:r>
          </w:p>
        </w:tc>
        <w:tc>
          <w:tcPr>
            <w:tcW w:w="7093" w:type="dxa"/>
            <w:gridSpan w:val="4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320" w:firstLineChars="19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盖  章 </w:t>
            </w:r>
          </w:p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52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校团委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 见</w:t>
            </w:r>
          </w:p>
        </w:tc>
        <w:tc>
          <w:tcPr>
            <w:tcW w:w="709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320" w:firstLineChars="19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盖  章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年  月  日</w:t>
            </w:r>
          </w:p>
        </w:tc>
      </w:tr>
    </w:tbl>
    <w:p>
      <w:pPr>
        <w:rPr>
          <w:rFonts w:ascii="仿宋" w:hAnsi="仿宋" w:eastAsia="仿宋" w:cs="仿宋"/>
          <w:color w:val="0000FF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附件3：</w:t>
      </w:r>
    </w:p>
    <w:p>
      <w:pPr>
        <w:tabs>
          <w:tab w:val="left" w:pos="2850"/>
        </w:tabs>
        <w:spacing w:line="120" w:lineRule="auto"/>
        <w:jc w:val="center"/>
        <w:textAlignment w:val="baseline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2" w:name="_Hlk119406993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吉首大学202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年帮扶家庭经济困难学生提升就业竞争力行动信息汇总表</w:t>
      </w:r>
      <w:bookmarkEnd w:id="2"/>
    </w:p>
    <w:p>
      <w:pPr>
        <w:tabs>
          <w:tab w:val="left" w:pos="2850"/>
        </w:tabs>
        <w:spacing w:line="120" w:lineRule="auto"/>
        <w:jc w:val="left"/>
        <w:textAlignment w:val="baseline"/>
        <w:rPr>
          <w:rFonts w:ascii="仿宋_GB2312" w:hAnsi="仿宋_GB2312" w:eastAsia="仿宋_GB2312" w:cs="仿宋_GB2312"/>
          <w:b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学院：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（签章）         填报人：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        联系电话：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           </w:t>
      </w:r>
    </w:p>
    <w:tbl>
      <w:tblPr>
        <w:tblStyle w:val="7"/>
        <w:tblpPr w:leftFromText="180" w:rightFromText="180" w:vertAnchor="text" w:horzAnchor="page" w:tblpXSpec="center" w:tblpY="182"/>
        <w:tblOverlap w:val="never"/>
        <w:tblW w:w="14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230"/>
        <w:gridCol w:w="1063"/>
        <w:gridCol w:w="1033"/>
        <w:gridCol w:w="1733"/>
        <w:gridCol w:w="1162"/>
        <w:gridCol w:w="1453"/>
        <w:gridCol w:w="2355"/>
        <w:gridCol w:w="3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序号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姓  名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性别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民族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籍贯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年级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专业班级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联系电话</w:t>
            </w:r>
          </w:p>
        </w:tc>
        <w:tc>
          <w:tcPr>
            <w:tcW w:w="3677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申请理由及在校表现（50字左右）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3677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3677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3677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3677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3677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3677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JFlysIBAACN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iRZcr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613B5A"/>
    <w:multiLevelType w:val="singleLevel"/>
    <w:tmpl w:val="34613B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zYTg1YjY4ZDVkNDU3N2ZlZDRlMjJiNmRmODczNjcifQ=="/>
  </w:docVars>
  <w:rsids>
    <w:rsidRoot w:val="4CEC560A"/>
    <w:rsid w:val="000122E6"/>
    <w:rsid w:val="001105CD"/>
    <w:rsid w:val="001F2FC2"/>
    <w:rsid w:val="002F3ABF"/>
    <w:rsid w:val="00320B7F"/>
    <w:rsid w:val="00463D51"/>
    <w:rsid w:val="00694C01"/>
    <w:rsid w:val="00701A58"/>
    <w:rsid w:val="00783DC4"/>
    <w:rsid w:val="00806018"/>
    <w:rsid w:val="008B3F55"/>
    <w:rsid w:val="0092336B"/>
    <w:rsid w:val="00A34BFA"/>
    <w:rsid w:val="00AA2670"/>
    <w:rsid w:val="00B251E1"/>
    <w:rsid w:val="00B93B08"/>
    <w:rsid w:val="00B97D7C"/>
    <w:rsid w:val="00BE50A6"/>
    <w:rsid w:val="00CF3A1D"/>
    <w:rsid w:val="00DC0ADC"/>
    <w:rsid w:val="00DE3EE8"/>
    <w:rsid w:val="043772DE"/>
    <w:rsid w:val="05102766"/>
    <w:rsid w:val="051078E6"/>
    <w:rsid w:val="05350158"/>
    <w:rsid w:val="07F7415A"/>
    <w:rsid w:val="0C41302A"/>
    <w:rsid w:val="0C4A42FD"/>
    <w:rsid w:val="0EC43D97"/>
    <w:rsid w:val="102F11FF"/>
    <w:rsid w:val="10750E64"/>
    <w:rsid w:val="10EA4377"/>
    <w:rsid w:val="11E36A4F"/>
    <w:rsid w:val="14293C9D"/>
    <w:rsid w:val="167C3914"/>
    <w:rsid w:val="1CF7710E"/>
    <w:rsid w:val="1D274B66"/>
    <w:rsid w:val="1D794AE5"/>
    <w:rsid w:val="1DE303E5"/>
    <w:rsid w:val="1F13680A"/>
    <w:rsid w:val="222D32B6"/>
    <w:rsid w:val="22AF3A54"/>
    <w:rsid w:val="22D84291"/>
    <w:rsid w:val="24444E7B"/>
    <w:rsid w:val="25872946"/>
    <w:rsid w:val="27252240"/>
    <w:rsid w:val="2A552E1A"/>
    <w:rsid w:val="2BB8432F"/>
    <w:rsid w:val="2BC5112A"/>
    <w:rsid w:val="30C53249"/>
    <w:rsid w:val="33ED244A"/>
    <w:rsid w:val="346B00EF"/>
    <w:rsid w:val="35591E5B"/>
    <w:rsid w:val="40AF26CF"/>
    <w:rsid w:val="41292F70"/>
    <w:rsid w:val="4C934AE6"/>
    <w:rsid w:val="4CD40D75"/>
    <w:rsid w:val="4CEC560A"/>
    <w:rsid w:val="4D3305EC"/>
    <w:rsid w:val="4DFD4FEE"/>
    <w:rsid w:val="4FA76768"/>
    <w:rsid w:val="50761D3F"/>
    <w:rsid w:val="51033CFF"/>
    <w:rsid w:val="596E639B"/>
    <w:rsid w:val="5B903B45"/>
    <w:rsid w:val="5EE72758"/>
    <w:rsid w:val="61180A8A"/>
    <w:rsid w:val="61AF418A"/>
    <w:rsid w:val="61CC4250"/>
    <w:rsid w:val="672C3830"/>
    <w:rsid w:val="696077C1"/>
    <w:rsid w:val="6C841A18"/>
    <w:rsid w:val="7025607A"/>
    <w:rsid w:val="74F33BDF"/>
    <w:rsid w:val="78BF6928"/>
    <w:rsid w:val="78CC7EA0"/>
    <w:rsid w:val="7C2A7401"/>
    <w:rsid w:val="7CC16371"/>
    <w:rsid w:val="7D872290"/>
    <w:rsid w:val="7DA62036"/>
    <w:rsid w:val="7E67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te Heading"/>
    <w:basedOn w:val="1"/>
    <w:next w:val="1"/>
    <w:qFormat/>
    <w:uiPriority w:val="0"/>
    <w:pPr>
      <w:autoSpaceDE w:val="0"/>
      <w:autoSpaceDN w:val="0"/>
      <w:jc w:val="center"/>
    </w:pPr>
    <w:rPr>
      <w:rFonts w:ascii="宋体" w:hAnsi="宋体" w:cs="宋体"/>
      <w:sz w:val="22"/>
      <w:szCs w:val="22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rFonts w:ascii="Times New Roman" w:hAnsi="Times New Roman" w:eastAsia="宋体" w:cs="Times New Roman"/>
      <w:color w:val="0000FF"/>
      <w:u w:val="none"/>
    </w:rPr>
  </w:style>
  <w:style w:type="character" w:customStyle="1" w:styleId="11">
    <w:name w:val="页眉 字符"/>
    <w:basedOn w:val="9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1200</Words>
  <Characters>1369</Characters>
  <Lines>13</Lines>
  <Paragraphs>3</Paragraphs>
  <TotalTime>67</TotalTime>
  <ScaleCrop>false</ScaleCrop>
  <LinksUpToDate>false</LinksUpToDate>
  <CharactersWithSpaces>1582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2022-11-15T04:07:00Z</dcterms:created>
  <dc:creator>文钦</dc:creator>
  <cp:lastModifiedBy>老颜家的小闺女</cp:lastModifiedBy>
  <cp:lastPrinted>2022-11-16T07:14:00Z</cp:lastPrinted>
  <dcterms:modified xsi:type="dcterms:W3CDTF">2023-04-18T13:59:48Z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AFE5F1E9AB3746C185F9E662EE964E58_13</vt:lpwstr>
  </property>
</Properties>
</file>